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7EB3" w14:textId="5378064C" w:rsidR="002B3A80" w:rsidRPr="00104F87" w:rsidRDefault="006E01AD" w:rsidP="006C19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</w:pPr>
      <w:r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Hapet Thirrja për </w:t>
      </w:r>
      <w:r w:rsidR="0070301F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Mobilitete (Bursa)</w:t>
      </w:r>
      <w:r w:rsidR="0002114D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ED6521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studentë</w:t>
      </w:r>
      <w:r w:rsidR="006C19D5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sh</w:t>
      </w:r>
      <w:r w:rsidR="0070301F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t</w:t>
      </w:r>
      <w:r w:rsidR="00C54E5A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ë</w:t>
      </w:r>
      <w:r w:rsidR="0070301F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6C1CA3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FAU</w:t>
      </w:r>
      <w:r w:rsidR="0002114D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,</w:t>
      </w:r>
      <w:r w:rsidR="0070301F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6C19D5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në kuadër të Marrëveshjes KA1, të Programit Erasmus +, </w:t>
      </w:r>
      <w:r w:rsidR="006C19D5" w:rsidRPr="00104F87">
        <w:rPr>
          <w:lang w:val="sq-AL"/>
        </w:rPr>
        <w:t xml:space="preserve"> </w:t>
      </w:r>
      <w:r w:rsidR="006C1CA3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n</w:t>
      </w:r>
      <w:r w:rsidR="00A0636F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ë</w:t>
      </w:r>
      <w:r w:rsidR="006C1CA3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Universiteti</w:t>
      </w:r>
      <w:r w:rsidR="006C19D5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n</w:t>
      </w:r>
      <w:r w:rsidR="006C1CA3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6C19D5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e</w:t>
      </w:r>
      <w:r w:rsidR="006C1CA3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Venezias</w:t>
      </w:r>
      <w:r w:rsidR="00ED6521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IUAV</w:t>
      </w:r>
      <w:r w:rsidR="001D1175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,</w:t>
      </w:r>
      <w:r w:rsidR="00BC4E3C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2B3A80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n</w:t>
      </w:r>
      <w:r w:rsidR="00862315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ë</w:t>
      </w:r>
      <w:r w:rsidR="002B3A80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BC4E3C" w:rsidRPr="00104F87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Itali</w:t>
      </w:r>
    </w:p>
    <w:p w14:paraId="49EB4756" w14:textId="2F68EABF" w:rsidR="006C1CA3" w:rsidRPr="00104F87" w:rsidRDefault="006C1CA3" w:rsidP="006348F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hAnsi="Times New Roman"/>
          <w:sz w:val="24"/>
          <w:lang w:val="sq-AL"/>
        </w:rPr>
        <w:t>N</w:t>
      </w:r>
      <w:r w:rsidR="00A0636F" w:rsidRPr="00104F87">
        <w:rPr>
          <w:rFonts w:ascii="Times New Roman" w:hAnsi="Times New Roman"/>
          <w:sz w:val="24"/>
          <w:lang w:val="sq-AL"/>
        </w:rPr>
        <w:t>ë</w:t>
      </w:r>
      <w:r w:rsidRPr="00104F87">
        <w:rPr>
          <w:rFonts w:ascii="Times New Roman" w:hAnsi="Times New Roman"/>
          <w:sz w:val="24"/>
          <w:lang w:val="sq-AL"/>
        </w:rPr>
        <w:t xml:space="preserve"> kua</w:t>
      </w:r>
      <w:r w:rsidR="00E94A6B" w:rsidRPr="00104F87">
        <w:rPr>
          <w:rFonts w:ascii="Times New Roman" w:hAnsi="Times New Roman"/>
          <w:sz w:val="24"/>
          <w:lang w:val="sq-AL"/>
        </w:rPr>
        <w:t>drin e marr</w:t>
      </w:r>
      <w:r w:rsidR="007513AB" w:rsidRPr="00104F87">
        <w:rPr>
          <w:rFonts w:ascii="Times New Roman" w:hAnsi="Times New Roman"/>
          <w:sz w:val="24"/>
          <w:lang w:val="sq-AL"/>
        </w:rPr>
        <w:t>ë</w:t>
      </w:r>
      <w:r w:rsidR="00E94A6B" w:rsidRPr="00104F87">
        <w:rPr>
          <w:rFonts w:ascii="Times New Roman" w:hAnsi="Times New Roman"/>
          <w:sz w:val="24"/>
          <w:lang w:val="sq-AL"/>
        </w:rPr>
        <w:t>veshjes dy pal</w:t>
      </w:r>
      <w:r w:rsidR="00A0636F" w:rsidRPr="00104F87">
        <w:rPr>
          <w:rFonts w:ascii="Times New Roman" w:hAnsi="Times New Roman"/>
          <w:sz w:val="24"/>
          <w:lang w:val="sq-AL"/>
        </w:rPr>
        <w:t>ë</w:t>
      </w:r>
      <w:r w:rsidR="00E94A6B" w:rsidRPr="00104F87">
        <w:rPr>
          <w:rFonts w:ascii="Times New Roman" w:hAnsi="Times New Roman"/>
          <w:sz w:val="24"/>
          <w:lang w:val="sq-AL"/>
        </w:rPr>
        <w:t xml:space="preserve">she </w:t>
      </w:r>
      <w:r w:rsidR="00926AA1" w:rsidRPr="00104F87">
        <w:rPr>
          <w:rFonts w:ascii="Times New Roman" w:hAnsi="Times New Roman"/>
          <w:sz w:val="24"/>
          <w:lang w:val="sq-AL"/>
        </w:rPr>
        <w:t>nd</w:t>
      </w:r>
      <w:r w:rsidR="003109F7" w:rsidRPr="00104F87">
        <w:rPr>
          <w:rFonts w:ascii="Times New Roman" w:hAnsi="Times New Roman"/>
          <w:sz w:val="24"/>
          <w:lang w:val="sq-AL"/>
        </w:rPr>
        <w:t>ë</w:t>
      </w:r>
      <w:r w:rsidR="00926AA1" w:rsidRPr="00104F87">
        <w:rPr>
          <w:rFonts w:ascii="Times New Roman" w:hAnsi="Times New Roman"/>
          <w:sz w:val="24"/>
          <w:lang w:val="sq-AL"/>
        </w:rPr>
        <w:t xml:space="preserve">rmjet </w:t>
      </w:r>
      <w:r w:rsidR="000B2D2A" w:rsidRPr="00104F87">
        <w:rPr>
          <w:rFonts w:ascii="Times New Roman" w:hAnsi="Times New Roman"/>
          <w:sz w:val="24"/>
          <w:lang w:val="sq-AL"/>
        </w:rPr>
        <w:t>FAU dhe Universiteti</w:t>
      </w:r>
      <w:r w:rsidR="00926AA1" w:rsidRPr="00104F87">
        <w:rPr>
          <w:rFonts w:ascii="Times New Roman" w:hAnsi="Times New Roman"/>
          <w:sz w:val="24"/>
          <w:lang w:val="sq-AL"/>
        </w:rPr>
        <w:t>t</w:t>
      </w:r>
      <w:r w:rsidR="000B2D2A" w:rsidRPr="00104F87">
        <w:rPr>
          <w:rFonts w:ascii="Times New Roman" w:hAnsi="Times New Roman"/>
          <w:sz w:val="24"/>
          <w:lang w:val="sq-AL"/>
        </w:rPr>
        <w:t xml:space="preserve"> IUAV </w:t>
      </w:r>
      <w:r w:rsidRPr="00104F87">
        <w:rPr>
          <w:rFonts w:ascii="Times New Roman" w:hAnsi="Times New Roman"/>
          <w:sz w:val="24"/>
          <w:lang w:val="sq-AL"/>
        </w:rPr>
        <w:t>i Venezias</w:t>
      </w:r>
      <w:r w:rsidR="000B2D2A" w:rsidRPr="00104F87">
        <w:rPr>
          <w:rFonts w:ascii="Times New Roman" w:hAnsi="Times New Roman"/>
          <w:sz w:val="24"/>
          <w:lang w:val="sq-AL"/>
        </w:rPr>
        <w:t>,</w:t>
      </w:r>
      <w:r w:rsidRPr="00104F87">
        <w:rPr>
          <w:rFonts w:ascii="Times New Roman" w:hAnsi="Times New Roman"/>
          <w:sz w:val="24"/>
          <w:lang w:val="sq-AL"/>
        </w:rPr>
        <w:t xml:space="preserve"> “An Implementation Agreement for Academic Cooperation for Seting Up a Double Degree”</w:t>
      </w:r>
      <w:r w:rsidR="006348F8">
        <w:rPr>
          <w:rFonts w:ascii="Times New Roman" w:hAnsi="Times New Roman"/>
          <w:sz w:val="24"/>
          <w:lang w:val="sq-AL"/>
        </w:rPr>
        <w:t xml:space="preserve"> </w:t>
      </w:r>
      <w:r w:rsidRPr="00104F87">
        <w:rPr>
          <w:rFonts w:ascii="Times New Roman" w:hAnsi="Times New Roman"/>
          <w:sz w:val="24"/>
          <w:lang w:val="sq-AL"/>
        </w:rPr>
        <w:t>dhe n</w:t>
      </w:r>
      <w:r w:rsidR="00A0636F" w:rsidRPr="00104F87">
        <w:rPr>
          <w:rFonts w:ascii="Times New Roman" w:hAnsi="Times New Roman"/>
          <w:sz w:val="24"/>
          <w:lang w:val="sq-AL"/>
        </w:rPr>
        <w:t>ë</w:t>
      </w:r>
      <w:r w:rsidRPr="00104F87">
        <w:rPr>
          <w:rFonts w:ascii="Times New Roman" w:hAnsi="Times New Roman"/>
          <w:sz w:val="24"/>
          <w:lang w:val="sq-AL"/>
        </w:rPr>
        <w:t xml:space="preserve"> kuadrin e programit Erasmus+</w:t>
      </w:r>
      <w:r w:rsidR="000B2D2A" w:rsidRPr="00104F87">
        <w:rPr>
          <w:rFonts w:ascii="Times New Roman" w:hAnsi="Times New Roman"/>
          <w:sz w:val="24"/>
          <w:lang w:val="sq-AL"/>
        </w:rPr>
        <w:t xml:space="preserve"> KA1</w:t>
      </w:r>
      <w:r w:rsidRPr="00104F87">
        <w:rPr>
          <w:rFonts w:ascii="Times New Roman" w:hAnsi="Times New Roman"/>
          <w:sz w:val="24"/>
          <w:lang w:val="sq-AL"/>
        </w:rPr>
        <w:t xml:space="preserve">, </w:t>
      </w:r>
      <w:r w:rsidR="00104F87">
        <w:rPr>
          <w:rFonts w:ascii="Times New Roman" w:hAnsi="Times New Roman"/>
          <w:sz w:val="24"/>
          <w:lang w:val="sq-AL"/>
        </w:rPr>
        <w:t xml:space="preserve">hapet </w:t>
      </w:r>
      <w:r w:rsidRPr="00104F87">
        <w:rPr>
          <w:rFonts w:ascii="Times New Roman" w:hAnsi="Times New Roman"/>
          <w:sz w:val="24"/>
          <w:lang w:val="sq-AL"/>
        </w:rPr>
        <w:t>thirrja p</w:t>
      </w:r>
      <w:r w:rsidR="00A0636F" w:rsidRPr="00104F87">
        <w:rPr>
          <w:rFonts w:ascii="Times New Roman" w:hAnsi="Times New Roman"/>
          <w:sz w:val="24"/>
          <w:lang w:val="sq-AL"/>
        </w:rPr>
        <w:t>ë</w:t>
      </w:r>
      <w:r w:rsidR="00926AA1" w:rsidRPr="00104F87">
        <w:rPr>
          <w:rFonts w:ascii="Times New Roman" w:hAnsi="Times New Roman"/>
          <w:sz w:val="24"/>
          <w:lang w:val="sq-AL"/>
        </w:rPr>
        <w:t>r</w:t>
      </w:r>
      <w:r w:rsidRPr="00104F87">
        <w:rPr>
          <w:rFonts w:ascii="Times New Roman" w:hAnsi="Times New Roman"/>
          <w:sz w:val="24"/>
          <w:lang w:val="sq-AL"/>
        </w:rPr>
        <w:t xml:space="preserve"> aplikime p</w:t>
      </w:r>
      <w:r w:rsidR="00A0636F" w:rsidRPr="00104F87">
        <w:rPr>
          <w:rFonts w:ascii="Times New Roman" w:hAnsi="Times New Roman"/>
          <w:sz w:val="24"/>
          <w:lang w:val="sq-AL"/>
        </w:rPr>
        <w:t>ë</w:t>
      </w:r>
      <w:r w:rsidRPr="00104F87">
        <w:rPr>
          <w:rFonts w:ascii="Times New Roman" w:hAnsi="Times New Roman"/>
          <w:sz w:val="24"/>
          <w:lang w:val="sq-AL"/>
        </w:rPr>
        <w:t xml:space="preserve">r Bursa, 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për studentët</w:t>
      </w:r>
      <w:r w:rsidR="00CF67D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stafin e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30DA2" w:rsidRPr="00104F87">
        <w:rPr>
          <w:rFonts w:ascii="Times New Roman" w:hAnsi="Times New Roman"/>
          <w:sz w:val="24"/>
          <w:lang w:val="sq-AL"/>
        </w:rPr>
        <w:t xml:space="preserve">Universitetit Politeknik të Tiranës, </w:t>
      </w:r>
      <w:r w:rsidRPr="00104F87">
        <w:rPr>
          <w:rFonts w:ascii="Times New Roman" w:hAnsi="Times New Roman"/>
          <w:sz w:val="24"/>
          <w:lang w:val="sq-AL"/>
        </w:rPr>
        <w:t>Fakulteti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Arkitektur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 dhe Urbanistik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736B1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CF67D7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7D46CC28" w14:textId="4D6E02E1" w:rsidR="006E01AD" w:rsidRPr="00104F87" w:rsidRDefault="006A68E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6E01AD"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obilitetit përfshijnë:</w:t>
      </w:r>
    </w:p>
    <w:p w14:paraId="20131E2F" w14:textId="77777777" w:rsidR="00F700B6" w:rsidRPr="00104F8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1879AA19" w14:textId="67026618" w:rsidR="006E01AD" w:rsidRDefault="00A30DA2" w:rsidP="0013779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Shkëmbim</w:t>
      </w:r>
      <w:r w:rsidR="006E01AD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studentë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sh</w:t>
      </w:r>
      <w:r w:rsidR="0070301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C54E5A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0301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nivelit Mast</w:t>
      </w:r>
      <w:r w:rsidR="00997603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70301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6E01AD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studime</w:t>
      </w:r>
      <w:r w:rsid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5C752018" w14:textId="77777777" w:rsidR="00CF67D7" w:rsidRDefault="00CF67D7" w:rsidP="00CF67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Shkëmbim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mësimdhënie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(mobility for teaching)</w:t>
      </w:r>
    </w:p>
    <w:p w14:paraId="23230CD3" w14:textId="77777777" w:rsidR="00926AA1" w:rsidRPr="00CF67D7" w:rsidRDefault="00926AA1" w:rsidP="00CF67D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776A21F" w14:textId="1BEB0B73" w:rsidR="00D90E3E" w:rsidRPr="00104F87" w:rsidRDefault="00E94A6B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Niveli i </w:t>
      </w:r>
      <w:r w:rsidR="006E01AD"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mobilitetit</w:t>
      </w:r>
      <w:r w:rsidR="00A30DA2"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p</w:t>
      </w:r>
      <w:r w:rsidR="00BF2206"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ë</w:t>
      </w:r>
      <w:r w:rsidR="00A30DA2"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r student</w:t>
      </w:r>
      <w:r w:rsidR="00BF2206"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ë</w:t>
      </w:r>
      <w:r w:rsidR="00A30DA2" w:rsidRPr="00104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t:</w:t>
      </w:r>
    </w:p>
    <w:p w14:paraId="6D362E9D" w14:textId="77777777" w:rsidR="002B3A80" w:rsidRPr="00104F87" w:rsidRDefault="002B3A80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2A73572" w14:textId="7DDF5E4C" w:rsidR="006C1CA3" w:rsidRPr="00104F87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q-AL"/>
        </w:rPr>
        <w:t>Maste</w:t>
      </w:r>
      <w:r w:rsidR="00644D07" w:rsidRPr="0010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q-AL"/>
        </w:rPr>
        <w:t>r</w:t>
      </w:r>
      <w:r w:rsidR="00CE1E29" w:rsidRPr="0010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 Shkencor.</w:t>
      </w:r>
      <w:r w:rsidR="00644D07" w:rsidRPr="0010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 </w:t>
      </w:r>
      <w:r w:rsidR="006E01AD" w:rsidRPr="00104F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(</w:t>
      </w:r>
      <w:r w:rsidR="006E01AD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studentët duhet të </w:t>
      </w:r>
      <w:r w:rsidR="00E94A6B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jenë të regjistruar në një P</w:t>
      </w:r>
      <w:r w:rsidR="006E01AD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rogram</w:t>
      </w:r>
      <w:r w:rsidR="00E94A6B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A0636F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integruar</w:t>
      </w:r>
      <w:r w:rsidR="006E01AD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studimi </w:t>
      </w:r>
      <w:r w:rsidR="006C1CA3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A0636F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ciklit </w:t>
      </w:r>
      <w:r w:rsidR="006C1CA3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A0636F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C1CA3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dyt</w:t>
      </w:r>
      <w:r w:rsidR="00A0636F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C1CA3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</w:t>
      </w:r>
      <w:r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Maste</w:t>
      </w:r>
      <w:r w:rsidR="00644D07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</w:t>
      </w:r>
      <w:r w:rsidR="006E01AD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6C1CA3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Shkencor</w:t>
      </w:r>
      <w:r w:rsidR="00CE1E29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="006C1CA3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6E01AD" w:rsidRPr="00104F8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në </w:t>
      </w:r>
      <w:r w:rsidR="006C1CA3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Fakulteti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6C1CA3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6C1CA3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Arkitektur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C1CA3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 dhe Urbanistik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C1CA3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, dhe</w:t>
      </w:r>
      <w:r w:rsidR="00CE1E29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E1E29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momentin e aplikimit,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duhet 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jen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student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rregullt n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vitin e 4</w:t>
      </w:r>
      <w:r w:rsidR="00926AA1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6C1CA3" w:rsidRPr="0010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q-AL"/>
        </w:rPr>
        <w:t xml:space="preserve"> </w:t>
      </w:r>
    </w:p>
    <w:p w14:paraId="73BA2C5B" w14:textId="77777777" w:rsidR="00F700B6" w:rsidRPr="00104F87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8448603" w14:textId="77777777" w:rsidR="006E01AD" w:rsidRPr="00104F87" w:rsidRDefault="00E94A6B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Kohëz</w:t>
      </w:r>
      <w:r w:rsidR="006E01AD"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gjatja e bursave:</w:t>
      </w:r>
    </w:p>
    <w:p w14:paraId="07D5EAC0" w14:textId="77777777" w:rsidR="002B3A80" w:rsidRPr="00104F87" w:rsidRDefault="002B3A80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11C018DA" w14:textId="3A53E89C" w:rsidR="00CF67D7" w:rsidRPr="00CF67D7" w:rsidRDefault="00CF67D7" w:rsidP="00CF67D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</w:pPr>
      <w:r w:rsidRPr="00CF67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q-AL"/>
        </w:rPr>
        <w:t>Staf për mësimdhënie</w:t>
      </w:r>
      <w:r w:rsidRPr="00CF67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:   5 ditë + 2 ditë udhëtim</w:t>
      </w:r>
    </w:p>
    <w:p w14:paraId="349B6A11" w14:textId="1A38AF17" w:rsidR="00862315" w:rsidRPr="00104F87" w:rsidRDefault="00CF67D7" w:rsidP="00CE1E2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</w:pPr>
      <w:r w:rsidRPr="00CF67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Student</w:t>
      </w:r>
      <w:r w:rsidR="00AA7F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ë</w:t>
      </w:r>
      <w:r w:rsidRPr="00CF67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 xml:space="preserve"> p</w:t>
      </w:r>
      <w:r w:rsidR="00AA7F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ë</w:t>
      </w:r>
      <w:r w:rsidRPr="00CF67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r studime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: </w:t>
      </w:r>
      <w:r w:rsidR="00B350ED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1 vit akademik, (1</w:t>
      </w:r>
      <w:r w:rsidR="00926AA1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0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muaj</w:t>
      </w:r>
      <w:r w:rsidR="00B350ED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: </w:t>
      </w:r>
      <w:r w:rsidR="003109F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T</w:t>
      </w:r>
      <w:r w:rsidR="00926AA1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etor</w:t>
      </w:r>
      <w:r w:rsidR="00B350ED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202</w:t>
      </w:r>
      <w:r w:rsidR="00D817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4</w:t>
      </w:r>
      <w:r w:rsidR="00B350ED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-  Korrik 202</w:t>
      </w:r>
      <w:r w:rsidR="00D817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5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)</w:t>
      </w:r>
      <w:r w:rsidR="00CE1E29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. 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(student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t do 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kryejn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vitin e fundit 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studimeve, n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Universitetin prit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s, dhe n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fund 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vitit do 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F83AB2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marrin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diplom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dyfisht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CE1E29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).</w:t>
      </w:r>
    </w:p>
    <w:p w14:paraId="6195E98C" w14:textId="77777777" w:rsidR="00926AA1" w:rsidRPr="00104F87" w:rsidRDefault="00926AA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2837978D" w14:textId="7BED81B5" w:rsidR="006E01AD" w:rsidRPr="00104F87" w:rsidRDefault="0002114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Fusha</w:t>
      </w:r>
      <w:r w:rsidR="006E01AD"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e studimit:</w:t>
      </w:r>
    </w:p>
    <w:p w14:paraId="77BDC81F" w14:textId="77777777" w:rsidR="00377FDD" w:rsidRPr="00104F87" w:rsidRDefault="00377FDD" w:rsidP="001377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B34D8A" w14:textId="77777777" w:rsidR="00374C9F" w:rsidRPr="00104F87" w:rsidRDefault="00E94A6B" w:rsidP="00E94A6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Arkitekturë</w:t>
      </w:r>
    </w:p>
    <w:p w14:paraId="67B27FC5" w14:textId="77777777" w:rsidR="00E94A6B" w:rsidRPr="00104F87" w:rsidRDefault="00E94A6B" w:rsidP="00E94A6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Urbanistik</w:t>
      </w:r>
      <w:r w:rsidR="00A0636F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14:paraId="45DCA433" w14:textId="77777777" w:rsidR="00862315" w:rsidRPr="00104F87" w:rsidRDefault="00862315" w:rsidP="00377F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3C940721" w14:textId="564AF467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Numri total </w:t>
      </w:r>
      <w:r w:rsidR="00797EFF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F67D7">
        <w:rPr>
          <w:rFonts w:ascii="Times New Roman" w:eastAsia="Times New Roman" w:hAnsi="Times New Roman" w:cs="Times New Roman"/>
          <w:sz w:val="24"/>
          <w:szCs w:val="24"/>
          <w:lang w:val="sq-AL"/>
        </w:rPr>
        <w:t>bursave p</w:t>
      </w:r>
      <w:r w:rsidR="00AA7F9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F67D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studentë</w:t>
      </w:r>
      <w:r w:rsidR="004332CD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70831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</w:t>
      </w:r>
      <w:r w:rsidR="00E94A6B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CF67D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</w:t>
      </w:r>
      <w:r w:rsidR="00E94A6B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tudent</w:t>
      </w:r>
      <w:r w:rsidR="00A0636F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14:paraId="7D568B53" w14:textId="45757473" w:rsidR="00CF67D7" w:rsidRPr="00CF67D7" w:rsidRDefault="00CF67D7" w:rsidP="00377F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Numri total 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bursave p</w:t>
      </w:r>
      <w:r w:rsidR="00AA7F9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staf:        </w:t>
      </w:r>
      <w:r w:rsid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CF67D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2 </w:t>
      </w:r>
      <w:r w:rsidR="004D1AA0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Pedagogë</w:t>
      </w:r>
    </w:p>
    <w:p w14:paraId="111CEE18" w14:textId="77777777" w:rsidR="008D14BD" w:rsidRPr="00104F87" w:rsidRDefault="008D14BD" w:rsidP="00377F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39E29C42" w14:textId="77777777" w:rsidR="00A0636F" w:rsidRPr="00104F87" w:rsidRDefault="00A0636F" w:rsidP="00377F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Kushte paraprake</w:t>
      </w:r>
      <w:r w:rsidR="000417BB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</w:t>
      </w:r>
      <w:r w:rsidR="00BF2206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0417BB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 student</w:t>
      </w:r>
      <w:r w:rsidR="00BF2206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0417BB"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</w:t>
      </w:r>
      <w:r w:rsidRPr="00104F8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</w:p>
    <w:p w14:paraId="45915EA7" w14:textId="2AD848C6" w:rsidR="00A0636F" w:rsidRPr="00104F87" w:rsidRDefault="002F5DD3" w:rsidP="0053039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Student</w:t>
      </w:r>
      <w:r w:rsidR="00844789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t duhet t</w:t>
      </w:r>
      <w:r w:rsidR="00844789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ken</w:t>
      </w:r>
      <w:r w:rsidR="00844789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fituar t</w:t>
      </w:r>
      <w:r w:rsidR="00844789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180 kreditet e 3 viteve te para. 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Gjat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procesit 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seleksionimit 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kandidat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ve, do 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jen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fitues ata student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q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nuk kan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l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nd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mbartura p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r frekuentim, dhe nuk kan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asnj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provim t</w:t>
      </w:r>
      <w:r w:rsidR="00934660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A0636F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mbartur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deri n</w:t>
      </w:r>
      <w:r w:rsidR="003109F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momentin e aplikimit.</w:t>
      </w:r>
    </w:p>
    <w:p w14:paraId="466C8B27" w14:textId="081092B2" w:rsidR="00530390" w:rsidRPr="00104F87" w:rsidRDefault="009F3B54" w:rsidP="0053039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Student</w:t>
      </w:r>
      <w:r w:rsidR="00104F8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="00F52BFA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t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duhet t</w:t>
      </w:r>
      <w:r w:rsidR="00104F8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k</w:t>
      </w:r>
      <w:r w:rsidR="00104F8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n</w:t>
      </w:r>
      <w:r w:rsidR="00104F8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t</w:t>
      </w:r>
      <w:r w:rsidR="00104F8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 xml:space="preserve"> mbrojtur gjuh</w:t>
      </w:r>
      <w:r w:rsidR="00104F87"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ë</w:t>
      </w:r>
      <w:r w:rsidRPr="00104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n e huaj, Italisht ose Anglisht (preferohet Italisht)</w:t>
      </w:r>
    </w:p>
    <w:p w14:paraId="22E6E88F" w14:textId="77777777" w:rsidR="00926AA1" w:rsidRPr="00104F87" w:rsidRDefault="00926AA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9134D44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Dokumentat e nevojshme për aplikim</w:t>
      </w:r>
      <w:r w:rsidR="00182282"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, p</w:t>
      </w:r>
      <w:r w:rsidR="00BF2206"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182282"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r student</w:t>
      </w:r>
      <w:r w:rsidR="00BF2206"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="00182282"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t</w:t>
      </w:r>
      <w:r w:rsidR="005736B1" w:rsidRPr="00104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14:paraId="6487E678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- CV;</w:t>
      </w:r>
    </w:p>
    <w:p w14:paraId="4CA16F59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- Kopje e Pasaportës;</w:t>
      </w:r>
    </w:p>
    <w:p w14:paraId="6839766E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- Vërtetim studenti;</w:t>
      </w:r>
    </w:p>
    <w:p w14:paraId="7F8156A3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- Listë notash deri në momentin e aplikimit;</w:t>
      </w:r>
    </w:p>
    <w:p w14:paraId="1FE5B503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- Letër Motivimi (në gjuhën angleze);</w:t>
      </w:r>
    </w:p>
    <w:p w14:paraId="4A5DE910" w14:textId="77777777" w:rsidR="00377FDD" w:rsidRPr="00104F87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- </w:t>
      </w:r>
      <w:r w:rsidR="006220AD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ertifikatë e gjuhës së huaj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</w:t>
      </w:r>
      <w:r w:rsidR="00454384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Italisht CELI,  ose  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Anglisht</w:t>
      </w:r>
      <w:r w:rsidR="00454384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TOEFL/CEFR,</w:t>
      </w:r>
      <w:r w:rsidR="00B04967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B2</w:t>
      </w:r>
      <w:r w:rsidR="00454384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94A6B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*;</w:t>
      </w:r>
    </w:p>
    <w:p w14:paraId="0FC2F4C4" w14:textId="2F50E04B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- Dokumenti Learning Agreement** </w:t>
      </w:r>
    </w:p>
    <w:p w14:paraId="4D73F7CD" w14:textId="6F2726D9" w:rsidR="00CF67D7" w:rsidRPr="00CF67D7" w:rsidRDefault="00CF67D7" w:rsidP="00FC22FD">
      <w:pPr>
        <w:spacing w:before="100" w:beforeAutospacing="1" w:after="0" w:line="240" w:lineRule="auto"/>
        <w:jc w:val="both"/>
        <w:rPr>
          <w:rStyle w:val="Hyperlink"/>
          <w:lang w:val="sq-AL"/>
        </w:rPr>
      </w:pPr>
      <w:r w:rsidRPr="00CF67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Dokumentat e nevojshme për aplikim</w:t>
      </w:r>
      <w:r w:rsidRPr="00CF67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p</w:t>
      </w:r>
      <w:r w:rsidR="00FC22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F67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r Stafin </w:t>
      </w:r>
      <w:r w:rsidRPr="00CF67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:</w:t>
      </w:r>
    </w:p>
    <w:p w14:paraId="74F640B9" w14:textId="77777777" w:rsidR="00CF67D7" w:rsidRPr="0048652D" w:rsidRDefault="00CF67D7" w:rsidP="00CF67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CV; </w:t>
      </w:r>
    </w:p>
    <w:p w14:paraId="261DDD77" w14:textId="77777777" w:rsidR="00CF67D7" w:rsidRPr="0048652D" w:rsidRDefault="00CF67D7" w:rsidP="00CF67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2C5D334" w14:textId="5C12DA2E" w:rsidR="00CF67D7" w:rsidRPr="0048652D" w:rsidRDefault="00CF67D7" w:rsidP="00CF67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Staff Mobility for Teaching Mobility Agreement</w:t>
      </w:r>
      <w:r w:rsidR="00D8177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45BD7" w14:textId="77777777" w:rsidR="00CF67D7" w:rsidRPr="0048652D" w:rsidRDefault="00CF67D7" w:rsidP="00CF67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minimal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B2. (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Italisht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52D">
        <w:rPr>
          <w:rFonts w:ascii="Times New Roman" w:eastAsia="Times New Roman" w:hAnsi="Times New Roman" w:cs="Times New Roman"/>
          <w:sz w:val="24"/>
          <w:szCs w:val="24"/>
        </w:rPr>
        <w:t>Anglisht</w:t>
      </w:r>
      <w:proofErr w:type="spellEnd"/>
      <w:r w:rsidRPr="004865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841ACE" w14:textId="77777777" w:rsidR="00CF67D7" w:rsidRDefault="00CF67D7" w:rsidP="00CF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679894A" w14:textId="4C0A41F4" w:rsidR="00CF67D7" w:rsidRDefault="00CF67D7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066E" w14:textId="16B08D2B" w:rsidR="00FC22FD" w:rsidRDefault="00FC22F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470FB" w14:textId="77777777" w:rsidR="00FC22FD" w:rsidRPr="00CF67D7" w:rsidRDefault="00FC22F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65A8674" w14:textId="77777777" w:rsidR="00F700B6" w:rsidRPr="00104F8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q-AL"/>
        </w:rPr>
      </w:pPr>
      <w:r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>*</w:t>
      </w:r>
      <w:r w:rsidR="00CE1E29" w:rsidRPr="00104F8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1E29" w:rsidRPr="00104F87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N</w:t>
      </w:r>
      <w:r w:rsidRPr="00104F87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iveli minimal i kërkuar për të dyja gjuhët është B</w:t>
      </w:r>
      <w:r w:rsidR="006220AD" w:rsidRPr="00104F87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2</w:t>
      </w:r>
      <w:r w:rsidRPr="00104F87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 xml:space="preserve">. Nëse do të përzgjidhen lëndë që zhvillohen në të dyja gjuhët, studenti duhet të plotësojë nivelin minimal të kërkuar për të dyja </w:t>
      </w:r>
      <w:r w:rsidR="006220AD" w:rsidRPr="00104F87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këto gjuhë duke e vërtetuar me ç</w:t>
      </w:r>
      <w:r w:rsidRPr="00104F87">
        <w:rPr>
          <w:rFonts w:ascii="Times New Roman" w:eastAsia="Times New Roman" w:hAnsi="Times New Roman" w:cs="Times New Roman"/>
          <w:i/>
          <w:sz w:val="20"/>
          <w:szCs w:val="20"/>
          <w:lang w:val="sq-AL"/>
        </w:rPr>
        <w:t>ertifikatën përkatëse të gjuhës së huaj.</w:t>
      </w:r>
    </w:p>
    <w:p w14:paraId="09E50C60" w14:textId="77777777" w:rsidR="00CC18D5" w:rsidRPr="00104F87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31878A5" w14:textId="77777777" w:rsidR="00F700B6" w:rsidRPr="00104F8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do të njihet në Universitetin Politeknik t</w:t>
      </w:r>
      <w:r w:rsidR="00C54E5A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="00CC18D5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Tiran</w:t>
      </w:r>
      <w:r w:rsidR="00C54E5A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="00CC18D5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s 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kur ju të keni përfunduar periudhën e shkëmbimit. </w:t>
      </w:r>
    </w:p>
    <w:p w14:paraId="4CD92D81" w14:textId="77777777" w:rsidR="00CC18D5" w:rsidRPr="00104F87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</w:pPr>
    </w:p>
    <w:p w14:paraId="42B3865B" w14:textId="4A3DBA8A" w:rsidR="009A665E" w:rsidRPr="00104F8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</w:pP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KUJDES: Ju duhet të përzgjidhni të kryeni në Universitetin </w:t>
      </w:r>
      <w:r w:rsidR="00CE1E29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n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="00E94A6B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Venezia,</w:t>
      </w:r>
      <w:r w:rsidR="006220AD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lëndë të njëjta</w:t>
      </w:r>
      <w:r w:rsidR="00CC18D5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ose ekuivalente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me ato që do të kryenit në </w:t>
      </w:r>
      <w:r w:rsidR="00E94A6B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vitin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</w:t>
      </w:r>
      <w:r w:rsidR="00D817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e pestë</w:t>
      </w:r>
      <w:r w:rsidR="00E94A6B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në F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akultetin tuaj, kjo për arsye që lëndët dhe kreditet t’ju njihen kur të ktheheni. </w:t>
      </w:r>
    </w:p>
    <w:p w14:paraId="7C361863" w14:textId="77777777" w:rsidR="00F700B6" w:rsidRPr="00104F87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</w:pP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Dokumenti ‘‘Learning Agreement’’ tek seksioni ‘‘Commitment’’ firmoset nga aplikanti, nga koordinatori akademik i Fa</w:t>
      </w:r>
      <w:r w:rsidR="00CC18D5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kultetit dhe nga Zv/Rektori i UPT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-së për Anën Shkencore dhe Marrëdhëniet me Jashtë.</w:t>
      </w:r>
    </w:p>
    <w:p w14:paraId="42528B2C" w14:textId="77777777" w:rsidR="00942C51" w:rsidRPr="00104F87" w:rsidRDefault="00942C5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</w:pPr>
    </w:p>
    <w:p w14:paraId="73B1DE8A" w14:textId="77777777" w:rsidR="00942C51" w:rsidRPr="00104F87" w:rsidRDefault="00942C51" w:rsidP="0048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Për të shkarkuar formatin e “</w:t>
      </w:r>
      <w:r w:rsidR="0053538D" w:rsidRPr="00104F87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sq-AL"/>
        </w:rPr>
        <w:t>Learning</w:t>
      </w:r>
      <w:r w:rsidRPr="00104F87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val="sq-AL"/>
        </w:rPr>
        <w:t xml:space="preserve"> Agreement” 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klikoni si më poshtë</w:t>
      </w:r>
      <w:r w:rsidR="00B45C9D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:</w:t>
      </w:r>
    </w:p>
    <w:p w14:paraId="09B33FE2" w14:textId="77777777" w:rsidR="00F700B6" w:rsidRPr="00104F87" w:rsidRDefault="00C8113E" w:rsidP="0048652D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i/>
          <w:iCs/>
          <w:sz w:val="20"/>
          <w:szCs w:val="20"/>
          <w:lang w:val="sq-AL"/>
        </w:rPr>
      </w:pPr>
      <w:hyperlink r:id="rId7" w:history="1">
        <w:r w:rsidR="00942C51" w:rsidRPr="00104F87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  <w:lang w:val="sq-AL"/>
          </w:rPr>
          <w:t>https://ec.europa.eu/programmes/erasmus-plus/resources/documents/applicants/learning-agreement_en</w:t>
        </w:r>
      </w:hyperlink>
    </w:p>
    <w:p w14:paraId="3CA67C5F" w14:textId="77777777" w:rsidR="00A40724" w:rsidRPr="00104F87" w:rsidRDefault="00E54F1D" w:rsidP="004865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</w:pP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p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r t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patur informacion mbi l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nd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t q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zhvillohen n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 Universitetin e Venezias, klikoni n</w:t>
      </w:r>
      <w:r w:rsidR="00A0636F"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>ë</w:t>
      </w:r>
      <w:r w:rsidRPr="00104F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sq-AL"/>
        </w:rPr>
        <w:t xml:space="preserve">: </w:t>
      </w:r>
    </w:p>
    <w:p w14:paraId="59FE15FC" w14:textId="05FA0887" w:rsidR="00A40724" w:rsidRPr="00104F87" w:rsidRDefault="00C8113E" w:rsidP="0048652D">
      <w:pPr>
        <w:spacing w:after="0" w:line="240" w:lineRule="auto"/>
        <w:jc w:val="both"/>
        <w:rPr>
          <w:rStyle w:val="Hyperlink"/>
          <w:lang w:val="sq-AL"/>
        </w:rPr>
      </w:pPr>
      <w:hyperlink r:id="rId8" w:history="1">
        <w:r w:rsidR="00104F87" w:rsidRPr="00104F87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  <w:lang w:val="sq-AL"/>
          </w:rPr>
          <w:t>http://www.iuav.it/Didattica1/lauree/MAGISTRALI/ARCHITETTU/</w:t>
        </w:r>
      </w:hyperlink>
      <w:r w:rsidR="00A40724" w:rsidRPr="00104F87">
        <w:rPr>
          <w:rStyle w:val="Hyperlink"/>
          <w:lang w:val="sq-AL"/>
        </w:rPr>
        <w:t xml:space="preserve"> </w:t>
      </w:r>
    </w:p>
    <w:p w14:paraId="1C361398" w14:textId="77777777" w:rsidR="007D012D" w:rsidRPr="00104F87" w:rsidRDefault="007D012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q-AL"/>
        </w:rPr>
      </w:pPr>
    </w:p>
    <w:p w14:paraId="619A606B" w14:textId="77777777" w:rsidR="0048652D" w:rsidRPr="00104F87" w:rsidRDefault="0048652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q-AL"/>
        </w:rPr>
      </w:pPr>
    </w:p>
    <w:p w14:paraId="7A71DD88" w14:textId="112E0F25" w:rsidR="00942C51" w:rsidRPr="00104F87" w:rsidRDefault="00BF2206" w:rsidP="0094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për aplikim</w:t>
      </w:r>
      <w:r w:rsidR="00942C51"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: </w:t>
      </w:r>
      <w:r w:rsidRPr="00104F8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="00942C51" w:rsidRPr="00104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deri më </w:t>
      </w:r>
      <w:r w:rsidR="00D81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21 Qershor 2024</w:t>
      </w:r>
      <w:r w:rsidR="00E54F1D" w:rsidRPr="00104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ora 1</w:t>
      </w:r>
      <w:r w:rsidR="00D81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2</w:t>
      </w:r>
      <w:r w:rsidR="00E54F1D" w:rsidRPr="00104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.00 </w:t>
      </w:r>
    </w:p>
    <w:p w14:paraId="7D4CA37D" w14:textId="77777777" w:rsidR="00C373AC" w:rsidRPr="00104F87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14:paraId="0C1BC596" w14:textId="77777777" w:rsidR="00D81776" w:rsidRPr="00D81776" w:rsidRDefault="00D8177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Dokumentacioni për aplikim dorëzohet</w:t>
      </w:r>
      <w:r w:rsidR="009E3F11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54F1D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pran</w:t>
      </w:r>
      <w:r w:rsidR="00A0636F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54F1D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Sekretaris</w:t>
      </w:r>
      <w:r w:rsidR="00A0636F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54F1D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</w:t>
      </w:r>
      <w:r w:rsidR="00A0636F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54F1D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simore t</w:t>
      </w:r>
      <w:r w:rsidR="00A0636F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54F1D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FAU</w:t>
      </w:r>
      <w:r w:rsidR="00812459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104F87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(godina FTI / UPT)</w:t>
      </w:r>
      <w:r w:rsidR="00812459" w:rsidRPr="00D817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sectPr w:rsidR="00D81776" w:rsidRPr="00D81776" w:rsidSect="00F700B6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B1B2" w14:textId="77777777" w:rsidR="00C8113E" w:rsidRDefault="00C8113E" w:rsidP="0070301F">
      <w:pPr>
        <w:spacing w:after="0" w:line="240" w:lineRule="auto"/>
      </w:pPr>
      <w:r>
        <w:separator/>
      </w:r>
    </w:p>
  </w:endnote>
  <w:endnote w:type="continuationSeparator" w:id="0">
    <w:p w14:paraId="2FAB6B06" w14:textId="77777777" w:rsidR="00C8113E" w:rsidRDefault="00C8113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BC40" w14:textId="77777777" w:rsidR="00C8113E" w:rsidRDefault="00C8113E" w:rsidP="0070301F">
      <w:pPr>
        <w:spacing w:after="0" w:line="240" w:lineRule="auto"/>
      </w:pPr>
      <w:r>
        <w:separator/>
      </w:r>
    </w:p>
  </w:footnote>
  <w:footnote w:type="continuationSeparator" w:id="0">
    <w:p w14:paraId="222B8D9F" w14:textId="77777777" w:rsidR="00C8113E" w:rsidRDefault="00C8113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3490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7BD78D8" wp14:editId="2AD1ADFE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490CB39A" wp14:editId="0752FBFB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31B24A5C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1FDB814B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42FBD3DE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71C44"/>
    <w:multiLevelType w:val="hybridMultilevel"/>
    <w:tmpl w:val="E2C4FCE6"/>
    <w:lvl w:ilvl="0" w:tplc="8B9A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C62D13"/>
    <w:multiLevelType w:val="hybridMultilevel"/>
    <w:tmpl w:val="BE08F478"/>
    <w:lvl w:ilvl="0" w:tplc="137E2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417BB"/>
    <w:rsid w:val="00050008"/>
    <w:rsid w:val="000B2D2A"/>
    <w:rsid w:val="000C31BF"/>
    <w:rsid w:val="000C68C0"/>
    <w:rsid w:val="000D6562"/>
    <w:rsid w:val="000E416E"/>
    <w:rsid w:val="00104F87"/>
    <w:rsid w:val="00131487"/>
    <w:rsid w:val="00137790"/>
    <w:rsid w:val="00182282"/>
    <w:rsid w:val="001C4EE4"/>
    <w:rsid w:val="001D1175"/>
    <w:rsid w:val="001E1301"/>
    <w:rsid w:val="00211D11"/>
    <w:rsid w:val="0021558D"/>
    <w:rsid w:val="00233AF3"/>
    <w:rsid w:val="00266CD9"/>
    <w:rsid w:val="00280E25"/>
    <w:rsid w:val="002A0DC9"/>
    <w:rsid w:val="002B3A80"/>
    <w:rsid w:val="002B43F7"/>
    <w:rsid w:val="002C05FC"/>
    <w:rsid w:val="002E56F2"/>
    <w:rsid w:val="002F5DD3"/>
    <w:rsid w:val="003028EF"/>
    <w:rsid w:val="003109F7"/>
    <w:rsid w:val="00321B28"/>
    <w:rsid w:val="003746E4"/>
    <w:rsid w:val="00374C9F"/>
    <w:rsid w:val="00377FDD"/>
    <w:rsid w:val="003D1859"/>
    <w:rsid w:val="003D6B37"/>
    <w:rsid w:val="003F3BAD"/>
    <w:rsid w:val="004332CD"/>
    <w:rsid w:val="00454384"/>
    <w:rsid w:val="00460AEC"/>
    <w:rsid w:val="00473E4B"/>
    <w:rsid w:val="0048652D"/>
    <w:rsid w:val="004C78CA"/>
    <w:rsid w:val="004D1AA0"/>
    <w:rsid w:val="004D515E"/>
    <w:rsid w:val="004D588B"/>
    <w:rsid w:val="00530390"/>
    <w:rsid w:val="0053538D"/>
    <w:rsid w:val="005407FD"/>
    <w:rsid w:val="00551BD4"/>
    <w:rsid w:val="00570831"/>
    <w:rsid w:val="005736B1"/>
    <w:rsid w:val="00577E2F"/>
    <w:rsid w:val="00584290"/>
    <w:rsid w:val="00584DF9"/>
    <w:rsid w:val="005A1C10"/>
    <w:rsid w:val="005B5231"/>
    <w:rsid w:val="006220AD"/>
    <w:rsid w:val="006348F8"/>
    <w:rsid w:val="00644D07"/>
    <w:rsid w:val="00674BC4"/>
    <w:rsid w:val="006A68E1"/>
    <w:rsid w:val="006B4CF0"/>
    <w:rsid w:val="006C19D5"/>
    <w:rsid w:val="006C1CA3"/>
    <w:rsid w:val="006E01AD"/>
    <w:rsid w:val="00702EAC"/>
    <w:rsid w:val="0070301F"/>
    <w:rsid w:val="00705BEA"/>
    <w:rsid w:val="007256F9"/>
    <w:rsid w:val="00745079"/>
    <w:rsid w:val="0075033C"/>
    <w:rsid w:val="007513AB"/>
    <w:rsid w:val="0079071C"/>
    <w:rsid w:val="00797EFF"/>
    <w:rsid w:val="007A5F84"/>
    <w:rsid w:val="007D012D"/>
    <w:rsid w:val="007D4ED7"/>
    <w:rsid w:val="007F6479"/>
    <w:rsid w:val="00812459"/>
    <w:rsid w:val="00844789"/>
    <w:rsid w:val="00862315"/>
    <w:rsid w:val="00885433"/>
    <w:rsid w:val="008A259B"/>
    <w:rsid w:val="008D14BD"/>
    <w:rsid w:val="008D3779"/>
    <w:rsid w:val="008E38E1"/>
    <w:rsid w:val="008E6281"/>
    <w:rsid w:val="00926AA1"/>
    <w:rsid w:val="009306ED"/>
    <w:rsid w:val="00934660"/>
    <w:rsid w:val="00936962"/>
    <w:rsid w:val="00937B0B"/>
    <w:rsid w:val="00942C51"/>
    <w:rsid w:val="00945A13"/>
    <w:rsid w:val="009779C2"/>
    <w:rsid w:val="00997603"/>
    <w:rsid w:val="009A04A2"/>
    <w:rsid w:val="009A665E"/>
    <w:rsid w:val="009A6D44"/>
    <w:rsid w:val="009B3C43"/>
    <w:rsid w:val="009E3F11"/>
    <w:rsid w:val="009F3B54"/>
    <w:rsid w:val="00A0636F"/>
    <w:rsid w:val="00A132FA"/>
    <w:rsid w:val="00A30DA2"/>
    <w:rsid w:val="00A40724"/>
    <w:rsid w:val="00A45D3E"/>
    <w:rsid w:val="00A841B3"/>
    <w:rsid w:val="00A84ACD"/>
    <w:rsid w:val="00AA7F94"/>
    <w:rsid w:val="00AC4354"/>
    <w:rsid w:val="00B04967"/>
    <w:rsid w:val="00B350ED"/>
    <w:rsid w:val="00B45C9D"/>
    <w:rsid w:val="00BC4E3C"/>
    <w:rsid w:val="00BF2206"/>
    <w:rsid w:val="00C13035"/>
    <w:rsid w:val="00C222A0"/>
    <w:rsid w:val="00C25C16"/>
    <w:rsid w:val="00C373AC"/>
    <w:rsid w:val="00C54E5A"/>
    <w:rsid w:val="00C8113E"/>
    <w:rsid w:val="00CC18D5"/>
    <w:rsid w:val="00CE1E29"/>
    <w:rsid w:val="00CF67D7"/>
    <w:rsid w:val="00CF6AFF"/>
    <w:rsid w:val="00D01B5D"/>
    <w:rsid w:val="00D4729C"/>
    <w:rsid w:val="00D504E1"/>
    <w:rsid w:val="00D64991"/>
    <w:rsid w:val="00D67871"/>
    <w:rsid w:val="00D81776"/>
    <w:rsid w:val="00D90E3E"/>
    <w:rsid w:val="00E046B6"/>
    <w:rsid w:val="00E54F1D"/>
    <w:rsid w:val="00E56C00"/>
    <w:rsid w:val="00E94A6B"/>
    <w:rsid w:val="00EA1E71"/>
    <w:rsid w:val="00EA6015"/>
    <w:rsid w:val="00EA7235"/>
    <w:rsid w:val="00ED6521"/>
    <w:rsid w:val="00F27695"/>
    <w:rsid w:val="00F52BFA"/>
    <w:rsid w:val="00F540CB"/>
    <w:rsid w:val="00F700B6"/>
    <w:rsid w:val="00F767B2"/>
    <w:rsid w:val="00F83AB2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D932"/>
  <w15:docId w15:val="{3F145C14-DC25-47D7-A194-81D711E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0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av.it/Didattica1/lauree/MAGISTRALI/ARCHITET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ocuments/applicants/learning-agreement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Loreta Çapeli</cp:lastModifiedBy>
  <cp:revision>7</cp:revision>
  <cp:lastPrinted>2019-10-21T13:19:00Z</cp:lastPrinted>
  <dcterms:created xsi:type="dcterms:W3CDTF">2024-06-04T11:26:00Z</dcterms:created>
  <dcterms:modified xsi:type="dcterms:W3CDTF">2024-06-04T11:49:00Z</dcterms:modified>
</cp:coreProperties>
</file>